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F2F10">
      <w:pPr>
        <w:spacing w:before="107" w:line="224" w:lineRule="auto"/>
        <w:rPr>
          <w:rFonts w:ascii="Times New Roman" w:hAnsi="Times New Roman" w:eastAsia="Times New Roman" w:cs="Times New Roman"/>
          <w:sz w:val="33"/>
          <w:szCs w:val="33"/>
        </w:rPr>
      </w:pPr>
      <w:bookmarkStart w:id="0" w:name="_GoBack"/>
      <w:bookmarkEnd w:id="0"/>
      <w:r>
        <w:rPr>
          <w:rFonts w:ascii="黑体" w:hAnsi="黑体" w:eastAsia="黑体" w:cs="黑体"/>
          <w:color w:val="231F20"/>
          <w:spacing w:val="-11"/>
          <w:sz w:val="33"/>
          <w:szCs w:val="33"/>
        </w:rPr>
        <w:t>附件</w:t>
      </w:r>
      <w:r>
        <w:rPr>
          <w:rFonts w:ascii="黑体" w:hAnsi="黑体" w:eastAsia="黑体" w:cs="黑体"/>
          <w:color w:val="231F20"/>
          <w:spacing w:val="-68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1"/>
          <w:sz w:val="33"/>
          <w:szCs w:val="33"/>
        </w:rPr>
        <w:t>3</w:t>
      </w:r>
    </w:p>
    <w:p w14:paraId="0ED4F8BF">
      <w:pPr>
        <w:spacing w:before="330" w:line="205" w:lineRule="auto"/>
        <w:ind w:left="636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Times New Roman" w:cs="Times New Roman"/>
          <w:color w:val="231F20"/>
          <w:spacing w:val="-1"/>
          <w:position w:val="1"/>
          <w:sz w:val="44"/>
          <w:szCs w:val="44"/>
        </w:rPr>
        <w:t xml:space="preserve">2026 </w:t>
      </w:r>
      <w:r>
        <w:rPr>
          <w:rFonts w:ascii="方正小标宋简体" w:hAnsi="方正小标宋简体" w:eastAsia="方正小标宋简体" w:cs="方正小标宋简体"/>
          <w:color w:val="231F20"/>
          <w:spacing w:val="-1"/>
          <w:sz w:val="44"/>
          <w:szCs w:val="44"/>
        </w:rPr>
        <w:t>年吉林省科技工作者创新创业大赛</w:t>
      </w:r>
    </w:p>
    <w:p w14:paraId="1DAD80B5">
      <w:pPr>
        <w:spacing w:before="1" w:line="204" w:lineRule="auto"/>
        <w:ind w:left="3327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231F20"/>
          <w:spacing w:val="-1"/>
          <w:sz w:val="44"/>
          <w:szCs w:val="44"/>
        </w:rPr>
        <w:t>项目汇总表</w:t>
      </w:r>
    </w:p>
    <w:p w14:paraId="10AA37CC">
      <w:pPr>
        <w:pStyle w:val="2"/>
        <w:spacing w:before="246" w:line="214" w:lineRule="auto"/>
        <w:ind w:left="9"/>
        <w:rPr>
          <w:sz w:val="26"/>
          <w:szCs w:val="26"/>
        </w:rPr>
      </w:pPr>
      <w:r>
        <w:rPr>
          <w:color w:val="231F20"/>
          <w:spacing w:val="-13"/>
          <w:sz w:val="26"/>
          <w:szCs w:val="26"/>
        </w:rPr>
        <w:t>推荐单位：</w:t>
      </w:r>
    </w:p>
    <w:p w14:paraId="71FC7ED6">
      <w:pPr>
        <w:spacing w:line="132" w:lineRule="exact"/>
      </w:pPr>
    </w:p>
    <w:tbl>
      <w:tblPr>
        <w:tblStyle w:val="5"/>
        <w:tblW w:w="8848" w:type="dxa"/>
        <w:tblInd w:w="2" w:type="dxa"/>
        <w:tblBorders>
          <w:top w:val="single" w:color="030303" w:sz="2" w:space="0"/>
          <w:left w:val="single" w:color="030303" w:sz="2" w:space="0"/>
          <w:bottom w:val="single" w:color="030303" w:sz="2" w:space="0"/>
          <w:right w:val="single" w:color="030303" w:sz="2" w:space="0"/>
          <w:insideH w:val="single" w:color="030303" w:sz="2" w:space="0"/>
          <w:insideV w:val="single" w:color="030303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785"/>
        <w:gridCol w:w="1570"/>
        <w:gridCol w:w="1425"/>
        <w:gridCol w:w="1425"/>
        <w:gridCol w:w="1425"/>
        <w:gridCol w:w="1429"/>
      </w:tblGrid>
      <w:tr w14:paraId="21B9F867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89" w:type="dxa"/>
            <w:vAlign w:val="top"/>
          </w:tcPr>
          <w:p w14:paraId="35E3E2B6">
            <w:pPr>
              <w:spacing w:before="229" w:line="223" w:lineRule="auto"/>
              <w:ind w:left="14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序号</w:t>
            </w:r>
          </w:p>
        </w:tc>
        <w:tc>
          <w:tcPr>
            <w:tcW w:w="785" w:type="dxa"/>
            <w:vAlign w:val="top"/>
          </w:tcPr>
          <w:p w14:paraId="5839A69E">
            <w:pPr>
              <w:spacing w:before="72" w:line="222" w:lineRule="auto"/>
              <w:ind w:left="159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8"/>
                <w:sz w:val="26"/>
                <w:szCs w:val="26"/>
              </w:rPr>
              <w:t>申报</w:t>
            </w:r>
          </w:p>
          <w:p w14:paraId="78A15C0C">
            <w:pPr>
              <w:spacing w:line="222" w:lineRule="auto"/>
              <w:ind w:left="14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5"/>
                <w:sz w:val="26"/>
                <w:szCs w:val="26"/>
              </w:rPr>
              <w:t>单位</w:t>
            </w:r>
          </w:p>
        </w:tc>
        <w:tc>
          <w:tcPr>
            <w:tcW w:w="1570" w:type="dxa"/>
            <w:vAlign w:val="top"/>
          </w:tcPr>
          <w:p w14:paraId="5686A1DA">
            <w:pPr>
              <w:spacing w:before="228" w:line="222" w:lineRule="auto"/>
              <w:ind w:left="271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项目组别</w:t>
            </w:r>
          </w:p>
        </w:tc>
        <w:tc>
          <w:tcPr>
            <w:tcW w:w="1425" w:type="dxa"/>
            <w:vAlign w:val="top"/>
          </w:tcPr>
          <w:p w14:paraId="47BBCFCC">
            <w:pPr>
              <w:spacing w:before="228" w:line="222" w:lineRule="auto"/>
              <w:ind w:left="20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项目赛道</w:t>
            </w:r>
          </w:p>
        </w:tc>
        <w:tc>
          <w:tcPr>
            <w:tcW w:w="1425" w:type="dxa"/>
            <w:vAlign w:val="top"/>
          </w:tcPr>
          <w:p w14:paraId="0BD93B8F">
            <w:pPr>
              <w:spacing w:before="228" w:line="221" w:lineRule="auto"/>
              <w:ind w:left="7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项目负责人</w:t>
            </w:r>
          </w:p>
        </w:tc>
        <w:tc>
          <w:tcPr>
            <w:tcW w:w="1425" w:type="dxa"/>
            <w:vAlign w:val="top"/>
          </w:tcPr>
          <w:p w14:paraId="64B0A998">
            <w:pPr>
              <w:spacing w:before="228" w:line="221" w:lineRule="auto"/>
              <w:ind w:left="20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联系方式</w:t>
            </w:r>
          </w:p>
        </w:tc>
        <w:tc>
          <w:tcPr>
            <w:tcW w:w="1429" w:type="dxa"/>
            <w:vAlign w:val="top"/>
          </w:tcPr>
          <w:p w14:paraId="0F16967C">
            <w:pPr>
              <w:spacing w:before="228" w:line="222" w:lineRule="auto"/>
              <w:ind w:left="46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备注</w:t>
            </w:r>
          </w:p>
        </w:tc>
      </w:tr>
      <w:tr w14:paraId="500C9FF5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789" w:type="dxa"/>
            <w:vAlign w:val="top"/>
          </w:tcPr>
          <w:p w14:paraId="16EB5051">
            <w:pPr>
              <w:pStyle w:val="6"/>
              <w:spacing w:line="246" w:lineRule="auto"/>
            </w:pPr>
          </w:p>
          <w:p w14:paraId="1C6F19E8">
            <w:pPr>
              <w:pStyle w:val="6"/>
              <w:spacing w:line="246" w:lineRule="auto"/>
            </w:pPr>
          </w:p>
          <w:p w14:paraId="422D76F9">
            <w:pPr>
              <w:pStyle w:val="6"/>
              <w:spacing w:line="247" w:lineRule="auto"/>
            </w:pPr>
          </w:p>
          <w:p w14:paraId="0FE52352">
            <w:pPr>
              <w:spacing w:before="74" w:line="186" w:lineRule="auto"/>
              <w:ind w:left="356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231F20"/>
                <w:sz w:val="26"/>
                <w:szCs w:val="26"/>
              </w:rPr>
              <w:t>1</w:t>
            </w:r>
          </w:p>
        </w:tc>
        <w:tc>
          <w:tcPr>
            <w:tcW w:w="785" w:type="dxa"/>
            <w:vAlign w:val="top"/>
          </w:tcPr>
          <w:p w14:paraId="224BB493">
            <w:pPr>
              <w:pStyle w:val="6"/>
            </w:pPr>
          </w:p>
        </w:tc>
        <w:tc>
          <w:tcPr>
            <w:tcW w:w="1570" w:type="dxa"/>
            <w:vAlign w:val="top"/>
          </w:tcPr>
          <w:p w14:paraId="457E1B14">
            <w:pPr>
              <w:pStyle w:val="6"/>
              <w:spacing w:line="343" w:lineRule="auto"/>
            </w:pPr>
          </w:p>
          <w:p w14:paraId="0E0BC174">
            <w:pPr>
              <w:pStyle w:val="6"/>
              <w:spacing w:line="344" w:lineRule="auto"/>
            </w:pPr>
          </w:p>
          <w:p w14:paraId="1579C6C0">
            <w:pPr>
              <w:spacing w:before="85" w:line="213" w:lineRule="auto"/>
              <w:ind w:left="135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6"/>
                <w:sz w:val="26"/>
                <w:szCs w:val="26"/>
              </w:rPr>
              <w:t>创意</w:t>
            </w:r>
            <w:r>
              <w:rPr>
                <w:rFonts w:ascii="FangSong_GB2312" w:hAnsi="FangSong_GB2312" w:eastAsia="FangSong_GB2312" w:cs="FangSong_GB2312"/>
                <w:color w:val="231F20"/>
                <w:spacing w:val="-43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6"/>
                <w:sz w:val="26"/>
                <w:szCs w:val="26"/>
              </w:rPr>
              <w:t>/</w:t>
            </w:r>
            <w:r>
              <w:rPr>
                <w:rFonts w:ascii="FangSong_GB2312" w:hAnsi="FangSong_GB2312" w:eastAsia="FangSong_GB2312" w:cs="FangSong_GB2312"/>
                <w:color w:val="231F20"/>
                <w:spacing w:val="-61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6"/>
                <w:sz w:val="26"/>
                <w:szCs w:val="26"/>
              </w:rPr>
              <w:t>创业</w:t>
            </w:r>
          </w:p>
        </w:tc>
        <w:tc>
          <w:tcPr>
            <w:tcW w:w="1425" w:type="dxa"/>
            <w:vAlign w:val="top"/>
          </w:tcPr>
          <w:p w14:paraId="718CF174">
            <w:pPr>
              <w:spacing w:before="154" w:line="216" w:lineRule="auto"/>
              <w:ind w:left="80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4"/>
                <w:sz w:val="26"/>
                <w:szCs w:val="26"/>
              </w:rPr>
              <w:t>文旅与特色</w:t>
            </w:r>
          </w:p>
          <w:p w14:paraId="54A863C9">
            <w:pPr>
              <w:spacing w:before="7" w:line="216" w:lineRule="auto"/>
              <w:ind w:left="102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3"/>
                <w:sz w:val="26"/>
                <w:szCs w:val="26"/>
              </w:rPr>
              <w:t>产业融合</w:t>
            </w:r>
            <w:r>
              <w:rPr>
                <w:rFonts w:ascii="FangSong_GB2312" w:hAnsi="FangSong_GB2312" w:eastAsia="FangSong_GB2312" w:cs="FangSong_GB2312"/>
                <w:color w:val="231F20"/>
                <w:spacing w:val="-42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3"/>
                <w:sz w:val="26"/>
                <w:szCs w:val="26"/>
              </w:rPr>
              <w:t>/</w:t>
            </w:r>
          </w:p>
          <w:p w14:paraId="1FE9FA49">
            <w:pPr>
              <w:spacing w:before="7" w:line="216" w:lineRule="auto"/>
              <w:ind w:left="80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4"/>
                <w:sz w:val="26"/>
                <w:szCs w:val="26"/>
              </w:rPr>
              <w:t>文旅赋能消</w:t>
            </w:r>
          </w:p>
          <w:p w14:paraId="4504C05E">
            <w:pPr>
              <w:spacing w:before="8" w:line="219" w:lineRule="auto"/>
              <w:ind w:left="192" w:right="60" w:hanging="106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14"/>
                <w:sz w:val="26"/>
                <w:szCs w:val="26"/>
              </w:rPr>
              <w:t>费品</w:t>
            </w:r>
            <w:r>
              <w:rPr>
                <w:rFonts w:ascii="FangSong_GB2312" w:hAnsi="FangSong_GB2312" w:eastAsia="FangSong_GB2312" w:cs="FangSong_GB2312"/>
                <w:color w:val="231F20"/>
                <w:spacing w:val="-45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14"/>
                <w:sz w:val="26"/>
                <w:szCs w:val="26"/>
              </w:rPr>
              <w:t>/</w:t>
            </w:r>
            <w:r>
              <w:rPr>
                <w:rFonts w:ascii="FangSong_GB2312" w:hAnsi="FangSong_GB2312" w:eastAsia="FangSong_GB2312" w:cs="FangSong_GB2312"/>
                <w:color w:val="231F20"/>
                <w:spacing w:val="-44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14"/>
                <w:sz w:val="26"/>
                <w:szCs w:val="26"/>
              </w:rPr>
              <w:t>文旅</w:t>
            </w:r>
            <w:r>
              <w:rPr>
                <w:rFonts w:ascii="FangSong_GB2312" w:hAnsi="FangSong_GB2312" w:eastAsia="FangSong_GB2312" w:cs="FangSong_GB2312"/>
                <w:color w:val="231F20"/>
                <w:spacing w:val="-1"/>
                <w:sz w:val="26"/>
                <w:szCs w:val="26"/>
              </w:rPr>
              <w:t>创意讲述</w:t>
            </w:r>
          </w:p>
        </w:tc>
        <w:tc>
          <w:tcPr>
            <w:tcW w:w="1425" w:type="dxa"/>
            <w:vAlign w:val="top"/>
          </w:tcPr>
          <w:p w14:paraId="2A87952D">
            <w:pPr>
              <w:pStyle w:val="6"/>
            </w:pPr>
          </w:p>
        </w:tc>
        <w:tc>
          <w:tcPr>
            <w:tcW w:w="1425" w:type="dxa"/>
            <w:vAlign w:val="top"/>
          </w:tcPr>
          <w:p w14:paraId="678C9580">
            <w:pPr>
              <w:pStyle w:val="6"/>
            </w:pPr>
          </w:p>
        </w:tc>
        <w:tc>
          <w:tcPr>
            <w:tcW w:w="1429" w:type="dxa"/>
            <w:vAlign w:val="top"/>
          </w:tcPr>
          <w:p w14:paraId="4E8CEB98">
            <w:pPr>
              <w:pStyle w:val="6"/>
            </w:pPr>
          </w:p>
        </w:tc>
      </w:tr>
      <w:tr w14:paraId="1FEAA06B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789" w:type="dxa"/>
            <w:vAlign w:val="top"/>
          </w:tcPr>
          <w:p w14:paraId="37A3EC35">
            <w:pPr>
              <w:pStyle w:val="6"/>
            </w:pPr>
          </w:p>
        </w:tc>
        <w:tc>
          <w:tcPr>
            <w:tcW w:w="785" w:type="dxa"/>
            <w:vAlign w:val="top"/>
          </w:tcPr>
          <w:p w14:paraId="6E958561">
            <w:pPr>
              <w:pStyle w:val="6"/>
            </w:pPr>
          </w:p>
        </w:tc>
        <w:tc>
          <w:tcPr>
            <w:tcW w:w="1570" w:type="dxa"/>
            <w:vAlign w:val="top"/>
          </w:tcPr>
          <w:p w14:paraId="06E9CBE6">
            <w:pPr>
              <w:pStyle w:val="6"/>
            </w:pPr>
          </w:p>
        </w:tc>
        <w:tc>
          <w:tcPr>
            <w:tcW w:w="1425" w:type="dxa"/>
            <w:vAlign w:val="top"/>
          </w:tcPr>
          <w:p w14:paraId="3A813BA7">
            <w:pPr>
              <w:pStyle w:val="6"/>
            </w:pPr>
          </w:p>
        </w:tc>
        <w:tc>
          <w:tcPr>
            <w:tcW w:w="1425" w:type="dxa"/>
            <w:vAlign w:val="top"/>
          </w:tcPr>
          <w:p w14:paraId="725C8036">
            <w:pPr>
              <w:pStyle w:val="6"/>
            </w:pPr>
          </w:p>
        </w:tc>
        <w:tc>
          <w:tcPr>
            <w:tcW w:w="1425" w:type="dxa"/>
            <w:vAlign w:val="top"/>
          </w:tcPr>
          <w:p w14:paraId="65B7209A">
            <w:pPr>
              <w:pStyle w:val="6"/>
            </w:pPr>
          </w:p>
        </w:tc>
        <w:tc>
          <w:tcPr>
            <w:tcW w:w="1429" w:type="dxa"/>
            <w:vAlign w:val="top"/>
          </w:tcPr>
          <w:p w14:paraId="753E9D48">
            <w:pPr>
              <w:pStyle w:val="6"/>
            </w:pPr>
          </w:p>
        </w:tc>
      </w:tr>
      <w:tr w14:paraId="4F184BEF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789" w:type="dxa"/>
            <w:vAlign w:val="top"/>
          </w:tcPr>
          <w:p w14:paraId="62273518">
            <w:pPr>
              <w:pStyle w:val="6"/>
            </w:pPr>
          </w:p>
        </w:tc>
        <w:tc>
          <w:tcPr>
            <w:tcW w:w="785" w:type="dxa"/>
            <w:vAlign w:val="top"/>
          </w:tcPr>
          <w:p w14:paraId="59DBF5E7">
            <w:pPr>
              <w:pStyle w:val="6"/>
            </w:pPr>
          </w:p>
        </w:tc>
        <w:tc>
          <w:tcPr>
            <w:tcW w:w="1570" w:type="dxa"/>
            <w:vAlign w:val="top"/>
          </w:tcPr>
          <w:p w14:paraId="6526C194">
            <w:pPr>
              <w:pStyle w:val="6"/>
            </w:pPr>
          </w:p>
        </w:tc>
        <w:tc>
          <w:tcPr>
            <w:tcW w:w="1425" w:type="dxa"/>
            <w:vAlign w:val="top"/>
          </w:tcPr>
          <w:p w14:paraId="62CC3F04">
            <w:pPr>
              <w:pStyle w:val="6"/>
            </w:pPr>
          </w:p>
        </w:tc>
        <w:tc>
          <w:tcPr>
            <w:tcW w:w="1425" w:type="dxa"/>
            <w:vAlign w:val="top"/>
          </w:tcPr>
          <w:p w14:paraId="49C1468E">
            <w:pPr>
              <w:pStyle w:val="6"/>
            </w:pPr>
          </w:p>
        </w:tc>
        <w:tc>
          <w:tcPr>
            <w:tcW w:w="1425" w:type="dxa"/>
            <w:vAlign w:val="top"/>
          </w:tcPr>
          <w:p w14:paraId="66CDFABF">
            <w:pPr>
              <w:pStyle w:val="6"/>
            </w:pPr>
          </w:p>
        </w:tc>
        <w:tc>
          <w:tcPr>
            <w:tcW w:w="1429" w:type="dxa"/>
            <w:vAlign w:val="top"/>
          </w:tcPr>
          <w:p w14:paraId="5288A6F0">
            <w:pPr>
              <w:pStyle w:val="6"/>
            </w:pPr>
          </w:p>
        </w:tc>
      </w:tr>
      <w:tr w14:paraId="3E5EE8AC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789" w:type="dxa"/>
            <w:vAlign w:val="top"/>
          </w:tcPr>
          <w:p w14:paraId="76A37BD7">
            <w:pPr>
              <w:pStyle w:val="6"/>
            </w:pPr>
          </w:p>
        </w:tc>
        <w:tc>
          <w:tcPr>
            <w:tcW w:w="785" w:type="dxa"/>
            <w:vAlign w:val="top"/>
          </w:tcPr>
          <w:p w14:paraId="59162127">
            <w:pPr>
              <w:pStyle w:val="6"/>
            </w:pPr>
          </w:p>
        </w:tc>
        <w:tc>
          <w:tcPr>
            <w:tcW w:w="1570" w:type="dxa"/>
            <w:vAlign w:val="top"/>
          </w:tcPr>
          <w:p w14:paraId="4D3859B3">
            <w:pPr>
              <w:pStyle w:val="6"/>
            </w:pPr>
          </w:p>
        </w:tc>
        <w:tc>
          <w:tcPr>
            <w:tcW w:w="1425" w:type="dxa"/>
            <w:vAlign w:val="top"/>
          </w:tcPr>
          <w:p w14:paraId="48B481A2">
            <w:pPr>
              <w:pStyle w:val="6"/>
            </w:pPr>
          </w:p>
        </w:tc>
        <w:tc>
          <w:tcPr>
            <w:tcW w:w="1425" w:type="dxa"/>
            <w:vAlign w:val="top"/>
          </w:tcPr>
          <w:p w14:paraId="1ABCE4F7">
            <w:pPr>
              <w:pStyle w:val="6"/>
            </w:pPr>
          </w:p>
        </w:tc>
        <w:tc>
          <w:tcPr>
            <w:tcW w:w="1425" w:type="dxa"/>
            <w:vAlign w:val="top"/>
          </w:tcPr>
          <w:p w14:paraId="65BD2BB0">
            <w:pPr>
              <w:pStyle w:val="6"/>
            </w:pPr>
          </w:p>
        </w:tc>
        <w:tc>
          <w:tcPr>
            <w:tcW w:w="1429" w:type="dxa"/>
            <w:vAlign w:val="top"/>
          </w:tcPr>
          <w:p w14:paraId="1B14D986">
            <w:pPr>
              <w:pStyle w:val="6"/>
            </w:pPr>
          </w:p>
        </w:tc>
      </w:tr>
      <w:tr w14:paraId="150AAFC6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789" w:type="dxa"/>
            <w:vAlign w:val="top"/>
          </w:tcPr>
          <w:p w14:paraId="2A6B28DF">
            <w:pPr>
              <w:pStyle w:val="6"/>
            </w:pPr>
          </w:p>
        </w:tc>
        <w:tc>
          <w:tcPr>
            <w:tcW w:w="785" w:type="dxa"/>
            <w:vAlign w:val="top"/>
          </w:tcPr>
          <w:p w14:paraId="565D6EA4">
            <w:pPr>
              <w:pStyle w:val="6"/>
            </w:pPr>
          </w:p>
        </w:tc>
        <w:tc>
          <w:tcPr>
            <w:tcW w:w="1570" w:type="dxa"/>
            <w:vAlign w:val="top"/>
          </w:tcPr>
          <w:p w14:paraId="177FFC25">
            <w:pPr>
              <w:pStyle w:val="6"/>
            </w:pPr>
          </w:p>
        </w:tc>
        <w:tc>
          <w:tcPr>
            <w:tcW w:w="1425" w:type="dxa"/>
            <w:vAlign w:val="top"/>
          </w:tcPr>
          <w:p w14:paraId="06986BCF">
            <w:pPr>
              <w:pStyle w:val="6"/>
            </w:pPr>
          </w:p>
        </w:tc>
        <w:tc>
          <w:tcPr>
            <w:tcW w:w="1425" w:type="dxa"/>
            <w:vAlign w:val="top"/>
          </w:tcPr>
          <w:p w14:paraId="703F472C">
            <w:pPr>
              <w:pStyle w:val="6"/>
            </w:pPr>
          </w:p>
        </w:tc>
        <w:tc>
          <w:tcPr>
            <w:tcW w:w="1425" w:type="dxa"/>
            <w:vAlign w:val="top"/>
          </w:tcPr>
          <w:p w14:paraId="1166F77D">
            <w:pPr>
              <w:pStyle w:val="6"/>
            </w:pPr>
          </w:p>
        </w:tc>
        <w:tc>
          <w:tcPr>
            <w:tcW w:w="1429" w:type="dxa"/>
            <w:vAlign w:val="top"/>
          </w:tcPr>
          <w:p w14:paraId="4CB22070">
            <w:pPr>
              <w:pStyle w:val="6"/>
            </w:pPr>
          </w:p>
        </w:tc>
      </w:tr>
      <w:tr w14:paraId="075F5CB5">
        <w:tblPrEx>
          <w:tblBorders>
            <w:top w:val="single" w:color="030303" w:sz="2" w:space="0"/>
            <w:left w:val="single" w:color="030303" w:sz="2" w:space="0"/>
            <w:bottom w:val="single" w:color="030303" w:sz="2" w:space="0"/>
            <w:right w:val="single" w:color="030303" w:sz="2" w:space="0"/>
            <w:insideH w:val="single" w:color="030303" w:sz="2" w:space="0"/>
            <w:insideV w:val="single" w:color="03030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789" w:type="dxa"/>
            <w:vAlign w:val="top"/>
          </w:tcPr>
          <w:p w14:paraId="1FED6367">
            <w:pPr>
              <w:pStyle w:val="6"/>
            </w:pPr>
          </w:p>
        </w:tc>
        <w:tc>
          <w:tcPr>
            <w:tcW w:w="785" w:type="dxa"/>
            <w:vAlign w:val="top"/>
          </w:tcPr>
          <w:p w14:paraId="0DD0D649">
            <w:pPr>
              <w:pStyle w:val="6"/>
            </w:pPr>
          </w:p>
        </w:tc>
        <w:tc>
          <w:tcPr>
            <w:tcW w:w="1570" w:type="dxa"/>
            <w:vAlign w:val="top"/>
          </w:tcPr>
          <w:p w14:paraId="24F6FA2F">
            <w:pPr>
              <w:pStyle w:val="6"/>
            </w:pPr>
          </w:p>
        </w:tc>
        <w:tc>
          <w:tcPr>
            <w:tcW w:w="1425" w:type="dxa"/>
            <w:vAlign w:val="top"/>
          </w:tcPr>
          <w:p w14:paraId="526DAB1C">
            <w:pPr>
              <w:pStyle w:val="6"/>
            </w:pPr>
          </w:p>
        </w:tc>
        <w:tc>
          <w:tcPr>
            <w:tcW w:w="1425" w:type="dxa"/>
            <w:vAlign w:val="top"/>
          </w:tcPr>
          <w:p w14:paraId="72F9A469">
            <w:pPr>
              <w:pStyle w:val="6"/>
            </w:pPr>
          </w:p>
        </w:tc>
        <w:tc>
          <w:tcPr>
            <w:tcW w:w="1425" w:type="dxa"/>
            <w:vAlign w:val="top"/>
          </w:tcPr>
          <w:p w14:paraId="4DAB8F4A">
            <w:pPr>
              <w:pStyle w:val="6"/>
            </w:pPr>
          </w:p>
        </w:tc>
        <w:tc>
          <w:tcPr>
            <w:tcW w:w="1429" w:type="dxa"/>
            <w:vAlign w:val="top"/>
          </w:tcPr>
          <w:p w14:paraId="19E2785F">
            <w:pPr>
              <w:pStyle w:val="6"/>
            </w:pPr>
          </w:p>
        </w:tc>
      </w:tr>
    </w:tbl>
    <w:p w14:paraId="12DB0F18">
      <w:pPr>
        <w:spacing w:line="246" w:lineRule="auto"/>
        <w:rPr>
          <w:rFonts w:ascii="Arial"/>
          <w:sz w:val="21"/>
        </w:rPr>
      </w:pPr>
    </w:p>
    <w:p w14:paraId="6D8FCD12">
      <w:pPr>
        <w:spacing w:line="246" w:lineRule="auto"/>
        <w:rPr>
          <w:rFonts w:ascii="Arial"/>
          <w:sz w:val="21"/>
        </w:rPr>
      </w:pPr>
    </w:p>
    <w:p w14:paraId="41698A0B">
      <w:pPr>
        <w:spacing w:line="246" w:lineRule="auto"/>
        <w:rPr>
          <w:rFonts w:ascii="Arial"/>
          <w:sz w:val="21"/>
        </w:rPr>
      </w:pPr>
    </w:p>
    <w:p w14:paraId="539F6F9C">
      <w:pPr>
        <w:spacing w:line="246" w:lineRule="auto"/>
        <w:rPr>
          <w:rFonts w:ascii="Arial"/>
          <w:sz w:val="21"/>
        </w:rPr>
      </w:pPr>
      <w:r>
        <w:pict>
          <v:shape id="_x0000_s1032" o:spid="_x0000_s1032" style="position:absolute;left:0pt;margin-left:0.25pt;margin-top:12.2pt;height:0.6pt;width:442.7pt;z-index:251660288;mso-width-relative:page;mso-height-relative:page;" filled="f" stroked="t" coordsize="8854,12" path="m0,5l8853,5e">
            <v:fill on="f" focussize="0,0"/>
            <v:stroke weight="0.57pt" color="#231F20" miterlimit="4" joinstyle="miter"/>
            <v:imagedata o:title=""/>
            <o:lock v:ext="edit"/>
          </v:shape>
        </w:pict>
      </w:r>
    </w:p>
    <w:p w14:paraId="0428CEEE">
      <w:pPr>
        <w:pStyle w:val="2"/>
        <w:spacing w:before="108" w:line="214" w:lineRule="auto"/>
        <w:ind w:left="374"/>
      </w:pPr>
      <w:r>
        <w:pict>
          <v:shape id="_x0000_s1033" o:spid="_x0000_s1033" style="position:absolute;left:0pt;margin-left:0.25pt;margin-top:27.25pt;height:0.6pt;width:442.7pt;z-index:251659264;mso-width-relative:page;mso-height-relative:page;" filled="f" stroked="t" coordsize="8854,12" path="m0,5l8853,5e">
            <v:fill on="f" focussize="0,0"/>
            <v:stroke weight="0.57pt" color="#231F20" miterlimit="4" joinstyle="miter"/>
            <v:imagedata o:title=""/>
            <o:lock v:ext="edit"/>
          </v:shape>
        </w:pict>
      </w:r>
      <w:r>
        <w:rPr>
          <w:color w:val="231F20"/>
          <w:spacing w:val="-8"/>
        </w:rPr>
        <w:t>吉林省科协办公室</w:t>
      </w:r>
      <w:r>
        <w:rPr>
          <w:color w:val="231F20"/>
        </w:rPr>
        <w:t xml:space="preserve">              </w:t>
      </w:r>
      <w:r>
        <w:rPr>
          <w:rFonts w:ascii="Times New Roman" w:hAnsi="Times New Roman" w:eastAsia="Times New Roman" w:cs="Times New Roman"/>
          <w:color w:val="231F20"/>
          <w:spacing w:val="-8"/>
        </w:rPr>
        <w:t xml:space="preserve">2026 </w:t>
      </w:r>
      <w:r>
        <w:rPr>
          <w:color w:val="231F20"/>
          <w:spacing w:val="-8"/>
        </w:rPr>
        <w:t>年</w:t>
      </w:r>
      <w:r>
        <w:rPr>
          <w:color w:val="231F20"/>
          <w:spacing w:val="-57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8"/>
        </w:rPr>
        <w:t>6</w:t>
      </w:r>
      <w:r>
        <w:rPr>
          <w:rFonts w:ascii="Times New Roman" w:hAnsi="Times New Roman" w:eastAsia="Times New Roman" w:cs="Times New Roman"/>
          <w:color w:val="231F20"/>
          <w:spacing w:val="30"/>
        </w:rPr>
        <w:t xml:space="preserve"> </w:t>
      </w:r>
      <w:r>
        <w:rPr>
          <w:color w:val="231F20"/>
          <w:spacing w:val="-8"/>
        </w:rPr>
        <w:t>月</w:t>
      </w:r>
      <w:r>
        <w:rPr>
          <w:color w:val="231F20"/>
          <w:spacing w:val="-44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8"/>
        </w:rPr>
        <w:t xml:space="preserve">15  </w:t>
      </w:r>
      <w:r>
        <w:rPr>
          <w:color w:val="231F20"/>
          <w:spacing w:val="-8"/>
        </w:rPr>
        <w:t>日印发</w:t>
      </w:r>
    </w:p>
    <w:sectPr>
      <w:footerReference r:id="rId5" w:type="default"/>
      <w:pgSz w:w="11906" w:h="16838"/>
      <w:pgMar w:top="1431" w:right="1464" w:bottom="1727" w:left="1587" w:header="0" w:footer="14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592D0">
    <w:pPr>
      <w:spacing w:line="181" w:lineRule="auto"/>
      <w:ind w:left="3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18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0936C8"/>
    <w:rsid w:val="1BCC586C"/>
    <w:rsid w:val="1E69487A"/>
    <w:rsid w:val="711F2B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3835</Words>
  <Characters>4112</Characters>
  <TotalTime>1</TotalTime>
  <ScaleCrop>false</ScaleCrop>
  <LinksUpToDate>false</LinksUpToDate>
  <CharactersWithSpaces>4512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2026-06-16T13:09:00Z</dcterms:created>
  <dc:creator>HEXIN</dc:creator>
  <cp:lastModifiedBy>烨辰</cp:lastModifiedBy>
  <dcterms:modified xsi:type="dcterms:W3CDTF">2026-06-16T06:23:52Z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2026-06-16T13:53:07Z</vt:filetime>
  </property>
  <property fmtid="{D5CDD505-2E9C-101B-9397-08002B2CF9AE}" pid="4" name="KSOTemplateDocerSaveRecord">
    <vt:lpwstr>eyJoZGlkIjoiNTI3ODgyYWE4NTI2MjRhZTAwNWRlNzQwMTg1MTg3ZjciLCJ1c2VySWQiOiIyNzUxMjA4MTcifQ==</vt:lpwstr>
  </property>
  <property fmtid="{D5CDD505-2E9C-101B-9397-08002B2CF9AE}" pid="5" name="KSOProductBuildVer">
    <vt:lpwstr>2052-12.1.0.26375</vt:lpwstr>
  </property>
  <property fmtid="{D5CDD505-2E9C-101B-9397-08002B2CF9AE}" pid="6" name="ICV">
    <vt:lpwstr>008CB3EB1EA74F80B316B1233529DB87_13</vt:lpwstr>
  </property>
</Properties>
</file>