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1C03F6">
      <w:pPr>
        <w:ind w:firstLine="420" w:firstLineChars="200"/>
        <w:rPr>
          <w:rFonts w:hint="default" w:ascii="Arial" w:hAnsi="Arial" w:cs="Arial"/>
          <w:i w:val="0"/>
          <w:iCs w:val="0"/>
          <w:caps w:val="0"/>
          <w:color w:val="000000"/>
          <w:spacing w:val="0"/>
          <w:shd w:val="clear" w:fill="FFFFFF"/>
        </w:rPr>
      </w:pPr>
    </w:p>
    <w:p w14:paraId="1ECA1A7D">
      <w:pPr>
        <w:rPr>
          <w:rFonts w:hint="default" w:ascii="Arial" w:hAnsi="Arial" w:cs="Arial"/>
          <w:b/>
          <w:bCs/>
          <w:i w:val="0"/>
          <w:iCs w:val="0"/>
          <w:caps w:val="0"/>
          <w:color w:val="000000"/>
          <w:spacing w:val="0"/>
          <w:sz w:val="28"/>
          <w:szCs w:val="28"/>
          <w:shd w:val="clear" w:fill="FFFFFF"/>
          <w:lang w:val="en-US" w:eastAsia="zh-CN"/>
        </w:rPr>
      </w:pPr>
      <w:bookmarkStart w:id="0" w:name="_GoBack"/>
      <w:r>
        <w:rPr>
          <w:rFonts w:hint="eastAsia" w:ascii="Arial" w:hAnsi="Arial" w:cs="Arial"/>
          <w:b/>
          <w:bCs/>
          <w:i w:val="0"/>
          <w:iCs w:val="0"/>
          <w:caps w:val="0"/>
          <w:color w:val="000000"/>
          <w:spacing w:val="0"/>
          <w:sz w:val="28"/>
          <w:szCs w:val="28"/>
          <w:shd w:val="clear" w:fill="FFFFFF"/>
          <w:lang w:val="en-US" w:eastAsia="zh-CN"/>
        </w:rPr>
        <w:t>转发</w:t>
      </w:r>
      <w:r>
        <w:rPr>
          <w:rFonts w:hint="eastAsia" w:ascii="Arial" w:hAnsi="Arial" w:cs="Arial"/>
          <w:b/>
          <w:bCs/>
          <w:i w:val="0"/>
          <w:iCs w:val="0"/>
          <w:caps w:val="0"/>
          <w:color w:val="000000"/>
          <w:spacing w:val="0"/>
          <w:sz w:val="28"/>
          <w:szCs w:val="28"/>
          <w:shd w:val="clear" w:fill="FFFFFF"/>
          <w:lang w:val="en-US" w:eastAsia="zh-CN"/>
        </w:rPr>
        <w:t>《</w:t>
      </w:r>
      <w:r>
        <w:rPr>
          <w:rFonts w:hint="default" w:ascii="Arial" w:hAnsi="Arial" w:cs="Arial"/>
          <w:b/>
          <w:bCs/>
          <w:i w:val="0"/>
          <w:iCs w:val="0"/>
          <w:caps w:val="0"/>
          <w:color w:val="000000"/>
          <w:spacing w:val="0"/>
          <w:sz w:val="28"/>
          <w:szCs w:val="28"/>
          <w:shd w:val="clear" w:fill="FFFFFF"/>
          <w:lang w:val="en-US" w:eastAsia="zh-CN"/>
        </w:rPr>
        <w:t>关于开展2026年吉林省大学生科技见习计划工作的通知</w:t>
      </w:r>
      <w:r>
        <w:rPr>
          <w:rFonts w:hint="eastAsia" w:ascii="Arial" w:hAnsi="Arial" w:cs="Arial"/>
          <w:b/>
          <w:bCs/>
          <w:i w:val="0"/>
          <w:iCs w:val="0"/>
          <w:caps w:val="0"/>
          <w:color w:val="000000"/>
          <w:spacing w:val="0"/>
          <w:sz w:val="28"/>
          <w:szCs w:val="28"/>
          <w:shd w:val="clear" w:fill="FFFFFF"/>
          <w:lang w:val="en-US" w:eastAsia="zh-CN"/>
        </w:rPr>
        <w:t>》</w:t>
      </w:r>
      <w:bookmarkEnd w:id="0"/>
    </w:p>
    <w:p w14:paraId="78241331">
      <w:pPr>
        <w:rPr>
          <w:rFonts w:hint="eastAsia" w:ascii="Arial" w:hAnsi="Arial" w:cs="Arial" w:eastAsiaTheme="minorEastAsia"/>
          <w:i w:val="0"/>
          <w:iCs w:val="0"/>
          <w:caps w:val="0"/>
          <w:color w:val="000000"/>
          <w:spacing w:val="0"/>
          <w:sz w:val="28"/>
          <w:szCs w:val="28"/>
          <w:shd w:val="clear" w:fill="FFFFFF"/>
          <w:lang w:val="en-US" w:eastAsia="zh-CN"/>
        </w:rPr>
      </w:pPr>
      <w:r>
        <w:rPr>
          <w:rFonts w:hint="eastAsia" w:ascii="Arial" w:hAnsi="Arial" w:cs="Arial"/>
          <w:i w:val="0"/>
          <w:iCs w:val="0"/>
          <w:caps w:val="0"/>
          <w:color w:val="000000"/>
          <w:spacing w:val="0"/>
          <w:sz w:val="28"/>
          <w:szCs w:val="28"/>
          <w:shd w:val="clear" w:fill="FFFFFF"/>
          <w:lang w:val="en-US" w:eastAsia="zh-CN"/>
        </w:rPr>
        <w:t>各学院：</w:t>
      </w:r>
    </w:p>
    <w:p w14:paraId="24C09F62">
      <w:pPr>
        <w:rPr>
          <w:rFonts w:hint="default" w:ascii="Arial" w:hAnsi="Arial" w:cs="Arial"/>
          <w:i w:val="0"/>
          <w:iCs w:val="0"/>
          <w:caps w:val="0"/>
          <w:color w:val="000000"/>
          <w:spacing w:val="0"/>
          <w:sz w:val="28"/>
          <w:szCs w:val="28"/>
          <w:shd w:val="clear" w:fill="FFFFFF"/>
          <w:lang w:val="en-US" w:eastAsia="zh-CN"/>
        </w:rPr>
      </w:pPr>
      <w:r>
        <w:rPr>
          <w:rFonts w:hint="eastAsia" w:ascii="Arial" w:hAnsi="Arial" w:cs="Arial" w:eastAsiaTheme="minorEastAsia"/>
          <w:i w:val="0"/>
          <w:iCs w:val="0"/>
          <w:caps w:val="0"/>
          <w:color w:val="000000"/>
          <w:spacing w:val="0"/>
          <w:kern w:val="2"/>
          <w:sz w:val="28"/>
          <w:szCs w:val="28"/>
          <w:shd w:val="clear" w:fill="FFFFFF"/>
          <w:lang w:val="en-US" w:eastAsia="zh-CN" w:bidi="ar-SA"/>
        </w:rPr>
        <w:t>现转发</w:t>
      </w:r>
      <w:r>
        <w:rPr>
          <w:rFonts w:hint="default" w:ascii="Arial" w:hAnsi="Arial" w:cs="Arial" w:eastAsiaTheme="minorEastAsia"/>
          <w:i w:val="0"/>
          <w:iCs w:val="0"/>
          <w:caps w:val="0"/>
          <w:color w:val="000000"/>
          <w:spacing w:val="0"/>
          <w:kern w:val="2"/>
          <w:sz w:val="28"/>
          <w:szCs w:val="28"/>
          <w:shd w:val="clear" w:fill="FFFFFF"/>
          <w:lang w:val="en-US" w:eastAsia="zh-CN" w:bidi="ar-SA"/>
        </w:rPr>
        <w:t>吉林省科学技术协会</w:t>
      </w:r>
      <w:r>
        <w:rPr>
          <w:rFonts w:hint="eastAsia" w:ascii="Arial" w:hAnsi="Arial" w:cs="Arial"/>
          <w:i w:val="0"/>
          <w:iCs w:val="0"/>
          <w:caps w:val="0"/>
          <w:color w:val="000000"/>
          <w:spacing w:val="0"/>
          <w:kern w:val="2"/>
          <w:sz w:val="28"/>
          <w:szCs w:val="28"/>
          <w:shd w:val="clear" w:fill="FFFFFF"/>
          <w:lang w:val="en-US" w:eastAsia="zh-CN" w:bidi="ar-SA"/>
        </w:rPr>
        <w:t>、</w:t>
      </w:r>
      <w:r>
        <w:rPr>
          <w:rFonts w:hint="default" w:ascii="Arial" w:hAnsi="Arial" w:cs="Arial" w:eastAsiaTheme="minorEastAsia"/>
          <w:i w:val="0"/>
          <w:iCs w:val="0"/>
          <w:caps w:val="0"/>
          <w:color w:val="000000"/>
          <w:spacing w:val="0"/>
          <w:kern w:val="2"/>
          <w:sz w:val="28"/>
          <w:szCs w:val="28"/>
          <w:shd w:val="clear" w:fill="FFFFFF"/>
          <w:lang w:val="en-US" w:eastAsia="zh-CN" w:bidi="ar-SA"/>
        </w:rPr>
        <w:t>吉林省人力资源和社会保障厅</w:t>
      </w:r>
      <w:r>
        <w:rPr>
          <w:rFonts w:hint="eastAsia" w:ascii="Arial" w:hAnsi="Arial" w:cs="Arial"/>
          <w:i w:val="0"/>
          <w:iCs w:val="0"/>
          <w:caps w:val="0"/>
          <w:color w:val="000000"/>
          <w:spacing w:val="0"/>
          <w:sz w:val="28"/>
          <w:szCs w:val="28"/>
          <w:shd w:val="clear" w:fill="FFFFFF"/>
          <w:lang w:val="en-US" w:eastAsia="zh-CN"/>
        </w:rPr>
        <w:t>《</w:t>
      </w:r>
      <w:r>
        <w:rPr>
          <w:rFonts w:hint="default" w:ascii="Arial" w:hAnsi="Arial" w:cs="Arial"/>
          <w:i w:val="0"/>
          <w:iCs w:val="0"/>
          <w:caps w:val="0"/>
          <w:color w:val="000000"/>
          <w:spacing w:val="0"/>
          <w:sz w:val="28"/>
          <w:szCs w:val="28"/>
          <w:shd w:val="clear" w:fill="FFFFFF"/>
          <w:lang w:val="en-US" w:eastAsia="zh-CN"/>
        </w:rPr>
        <w:t>关于开展2026年吉林省大学生科技见习计划工作的通知</w:t>
      </w:r>
      <w:r>
        <w:rPr>
          <w:rFonts w:hint="eastAsia" w:ascii="Arial" w:hAnsi="Arial" w:cs="Arial"/>
          <w:i w:val="0"/>
          <w:iCs w:val="0"/>
          <w:caps w:val="0"/>
          <w:color w:val="000000"/>
          <w:spacing w:val="0"/>
          <w:sz w:val="28"/>
          <w:szCs w:val="28"/>
          <w:shd w:val="clear" w:fill="FFFFFF"/>
          <w:lang w:val="en-US" w:eastAsia="zh-CN"/>
        </w:rPr>
        <w:t>》。</w:t>
      </w:r>
    </w:p>
    <w:p w14:paraId="5D374754">
      <w:pPr>
        <w:ind w:firstLine="560" w:firstLineChars="200"/>
        <w:rPr>
          <w:rFonts w:hint="default" w:ascii="Arial" w:hAnsi="Arial" w:cs="Arial"/>
          <w:i w:val="0"/>
          <w:iCs w:val="0"/>
          <w:caps w:val="0"/>
          <w:color w:val="000000"/>
          <w:spacing w:val="0"/>
          <w:sz w:val="28"/>
          <w:szCs w:val="28"/>
          <w:shd w:val="clear" w:fill="FFFFFF"/>
        </w:rPr>
      </w:pPr>
      <w:r>
        <w:rPr>
          <w:rFonts w:hint="default" w:ascii="Arial" w:hAnsi="Arial" w:cs="Arial"/>
          <w:i w:val="0"/>
          <w:iCs w:val="0"/>
          <w:caps w:val="0"/>
          <w:color w:val="000000"/>
          <w:spacing w:val="0"/>
          <w:sz w:val="28"/>
          <w:szCs w:val="28"/>
          <w:shd w:val="clear" w:fill="FFFFFF"/>
        </w:rPr>
        <w:t>为深入贯彻习近平总书记关于科技创新、青年工作和高校毕业生就业创业的重要指示精神，搭建高校毕业生科技实践平台，拓宽青年科技人才成长渠道，吉林省科学技术协会、吉林省人力资源和社会保障厅将开展2026年吉林省大学生科技见习计划工作。</w:t>
      </w:r>
    </w:p>
    <w:p w14:paraId="64641966">
      <w:pPr>
        <w:ind w:firstLine="560" w:firstLineChars="200"/>
        <w:rPr>
          <w:rFonts w:hint="eastAsia" w:ascii="Arial" w:hAnsi="Arial" w:cs="Arial"/>
          <w:i w:val="0"/>
          <w:iCs w:val="0"/>
          <w:caps w:val="0"/>
          <w:color w:val="000000"/>
          <w:spacing w:val="0"/>
          <w:sz w:val="28"/>
          <w:szCs w:val="28"/>
          <w:shd w:val="clear" w:fill="FFFFFF"/>
          <w:lang w:eastAsia="zh-CN"/>
        </w:rPr>
      </w:pPr>
      <w:r>
        <w:rPr>
          <w:rFonts w:hint="eastAsia" w:ascii="Arial" w:hAnsi="Arial" w:cs="Arial"/>
          <w:i w:val="0"/>
          <w:iCs w:val="0"/>
          <w:caps w:val="0"/>
          <w:color w:val="000000"/>
          <w:spacing w:val="0"/>
          <w:sz w:val="28"/>
          <w:szCs w:val="28"/>
          <w:shd w:val="clear" w:fill="FFFFFF"/>
          <w:lang w:val="en-US" w:eastAsia="zh-CN"/>
        </w:rPr>
        <w:t>岗位</w:t>
      </w:r>
      <w:r>
        <w:rPr>
          <w:rFonts w:hint="default" w:ascii="Arial" w:hAnsi="Arial" w:cs="Arial"/>
          <w:i w:val="0"/>
          <w:iCs w:val="0"/>
          <w:caps w:val="0"/>
          <w:color w:val="000000"/>
          <w:spacing w:val="0"/>
          <w:sz w:val="28"/>
          <w:szCs w:val="28"/>
          <w:shd w:val="clear" w:fill="FFFFFF"/>
        </w:rPr>
        <w:t>设置</w:t>
      </w:r>
      <w:r>
        <w:rPr>
          <w:rFonts w:hint="eastAsia" w:ascii="Arial" w:hAnsi="Arial" w:cs="Arial"/>
          <w:i w:val="0"/>
          <w:iCs w:val="0"/>
          <w:caps w:val="0"/>
          <w:color w:val="000000"/>
          <w:spacing w:val="0"/>
          <w:sz w:val="28"/>
          <w:szCs w:val="28"/>
          <w:shd w:val="clear" w:fill="FFFFFF"/>
          <w:lang w:eastAsia="zh-CN"/>
        </w:rPr>
        <w:t>：</w:t>
      </w:r>
      <w:r>
        <w:rPr>
          <w:rFonts w:hint="default" w:ascii="Arial" w:hAnsi="Arial" w:cs="Arial"/>
          <w:i w:val="0"/>
          <w:iCs w:val="0"/>
          <w:caps w:val="0"/>
          <w:color w:val="000000"/>
          <w:spacing w:val="0"/>
          <w:sz w:val="28"/>
          <w:szCs w:val="28"/>
          <w:shd w:val="clear" w:fill="FFFFFF"/>
        </w:rPr>
        <w:t>学术助理、科普助理、编辑助理、国际助理、科创助理五类见习岗位，见习时间为3-12个月</w:t>
      </w:r>
      <w:r>
        <w:rPr>
          <w:rFonts w:hint="eastAsia" w:ascii="Arial" w:hAnsi="Arial" w:cs="Arial"/>
          <w:i w:val="0"/>
          <w:iCs w:val="0"/>
          <w:caps w:val="0"/>
          <w:color w:val="000000"/>
          <w:spacing w:val="0"/>
          <w:sz w:val="28"/>
          <w:szCs w:val="28"/>
          <w:shd w:val="clear" w:fill="FFFFFF"/>
          <w:lang w:eastAsia="zh-CN"/>
        </w:rPr>
        <w:t>。</w:t>
      </w:r>
    </w:p>
    <w:p w14:paraId="56F90B3D">
      <w:pPr>
        <w:ind w:firstLine="560" w:firstLineChars="200"/>
        <w:rPr>
          <w:rFonts w:hint="eastAsia" w:ascii="Arial" w:hAnsi="Arial" w:cs="Arial"/>
          <w:i w:val="0"/>
          <w:iCs w:val="0"/>
          <w:caps w:val="0"/>
          <w:color w:val="000000"/>
          <w:spacing w:val="0"/>
          <w:sz w:val="28"/>
          <w:szCs w:val="28"/>
          <w:shd w:val="clear" w:fill="FFFFFF"/>
          <w:lang w:eastAsia="zh-CN"/>
        </w:rPr>
      </w:pPr>
      <w:r>
        <w:rPr>
          <w:rFonts w:hint="eastAsia" w:ascii="Arial" w:hAnsi="Arial" w:cs="Arial"/>
          <w:i w:val="0"/>
          <w:iCs w:val="0"/>
          <w:caps w:val="0"/>
          <w:color w:val="000000"/>
          <w:spacing w:val="0"/>
          <w:sz w:val="28"/>
          <w:szCs w:val="28"/>
          <w:shd w:val="clear" w:fill="FFFFFF"/>
          <w:lang w:val="en-US" w:eastAsia="zh-CN"/>
        </w:rPr>
        <w:t>报名条件：</w:t>
      </w:r>
      <w:r>
        <w:rPr>
          <w:rFonts w:hint="default" w:ascii="Arial" w:hAnsi="Arial" w:cs="Arial"/>
          <w:i w:val="0"/>
          <w:iCs w:val="0"/>
          <w:caps w:val="0"/>
          <w:color w:val="000000"/>
          <w:spacing w:val="0"/>
          <w:sz w:val="28"/>
          <w:szCs w:val="28"/>
          <w:shd w:val="clear" w:fill="FFFFFF"/>
        </w:rPr>
        <w:t>到岗之前获得毕业证书和学位证书的应届毕业生及离校两年内未就业高校毕业生（大专、本科、研究生学历）</w:t>
      </w:r>
      <w:r>
        <w:rPr>
          <w:rFonts w:hint="eastAsia" w:ascii="Arial" w:hAnsi="Arial" w:cs="Arial"/>
          <w:i w:val="0"/>
          <w:iCs w:val="0"/>
          <w:caps w:val="0"/>
          <w:color w:val="000000"/>
          <w:spacing w:val="0"/>
          <w:sz w:val="28"/>
          <w:szCs w:val="28"/>
          <w:shd w:val="clear" w:fill="FFFFFF"/>
          <w:lang w:eastAsia="zh-CN"/>
        </w:rPr>
        <w:t>，</w:t>
      </w:r>
      <w:r>
        <w:rPr>
          <w:rFonts w:hint="default" w:ascii="Arial" w:hAnsi="Arial" w:cs="Arial"/>
          <w:i w:val="0"/>
          <w:iCs w:val="0"/>
          <w:caps w:val="0"/>
          <w:color w:val="000000"/>
          <w:spacing w:val="0"/>
          <w:sz w:val="28"/>
          <w:szCs w:val="28"/>
          <w:shd w:val="clear" w:fill="FFFFFF"/>
        </w:rPr>
        <w:t>低保家庭、零就业家庭、防止返贫致贫对象家庭和特困人员中的高校毕业生，残疾的高校毕业生优先考虑。</w:t>
      </w:r>
    </w:p>
    <w:p w14:paraId="2AFE371C">
      <w:pPr>
        <w:ind w:firstLine="560" w:firstLineChars="200"/>
        <w:rPr>
          <w:rFonts w:hint="default" w:ascii="Arial" w:hAnsi="Arial" w:cs="Arial"/>
          <w:i w:val="0"/>
          <w:iCs w:val="0"/>
          <w:caps w:val="0"/>
          <w:color w:val="000000"/>
          <w:spacing w:val="0"/>
          <w:sz w:val="28"/>
          <w:szCs w:val="28"/>
          <w:shd w:val="clear" w:fill="FFFFFF"/>
        </w:rPr>
      </w:pPr>
      <w:r>
        <w:rPr>
          <w:rFonts w:hint="default" w:ascii="Arial" w:hAnsi="Arial" w:cs="Arial"/>
          <w:i w:val="0"/>
          <w:iCs w:val="0"/>
          <w:caps w:val="0"/>
          <w:color w:val="000000"/>
          <w:spacing w:val="0"/>
          <w:sz w:val="28"/>
          <w:szCs w:val="28"/>
          <w:shd w:val="clear" w:fill="FFFFFF"/>
        </w:rPr>
        <w:t>见习期间表现优秀的见习人员，见习期满后，见习单位可与见习人员签订12个月以上劳动合同并缴纳社会保险，享受相关政策支持。</w:t>
      </w:r>
    </w:p>
    <w:p w14:paraId="584E4B4A">
      <w:pPr>
        <w:ind w:firstLine="560" w:firstLineChars="200"/>
        <w:rPr>
          <w:rFonts w:hint="eastAsia" w:ascii="Arial" w:hAnsi="Arial" w:cs="Arial"/>
          <w:i w:val="0"/>
          <w:iCs w:val="0"/>
          <w:caps w:val="0"/>
          <w:color w:val="000000"/>
          <w:spacing w:val="0"/>
          <w:sz w:val="28"/>
          <w:szCs w:val="28"/>
          <w:shd w:val="clear" w:fill="FFFFFF"/>
          <w:lang w:val="en-US" w:eastAsia="zh-CN"/>
        </w:rPr>
      </w:pPr>
      <w:r>
        <w:rPr>
          <w:rFonts w:hint="eastAsia" w:ascii="Arial" w:hAnsi="Arial" w:cs="Arial"/>
          <w:i w:val="0"/>
          <w:iCs w:val="0"/>
          <w:caps w:val="0"/>
          <w:color w:val="000000"/>
          <w:spacing w:val="0"/>
          <w:sz w:val="28"/>
          <w:szCs w:val="28"/>
          <w:shd w:val="clear" w:fill="FFFFFF"/>
          <w:lang w:val="en-US" w:eastAsia="zh-CN"/>
        </w:rPr>
        <w:t>这是能够拓宽学生就能力和就业机会的好事，请各学院广泛宣传，积极组织学生申报。</w:t>
      </w:r>
    </w:p>
    <w:p w14:paraId="1580AA5C">
      <w:pPr>
        <w:ind w:firstLine="560" w:firstLineChars="200"/>
        <w:rPr>
          <w:rFonts w:hint="default" w:ascii="Arial" w:hAnsi="Arial" w:cs="Arial"/>
          <w:i w:val="0"/>
          <w:iCs w:val="0"/>
          <w:caps w:val="0"/>
          <w:color w:val="000000"/>
          <w:spacing w:val="0"/>
          <w:sz w:val="28"/>
          <w:szCs w:val="28"/>
          <w:shd w:val="clear" w:fill="FFFFFF"/>
          <w:lang w:val="en-US" w:eastAsia="zh-CN"/>
        </w:rPr>
      </w:pPr>
      <w:r>
        <w:rPr>
          <w:rFonts w:hint="eastAsia" w:ascii="Arial" w:hAnsi="Arial" w:cs="Arial"/>
          <w:i w:val="0"/>
          <w:iCs w:val="0"/>
          <w:caps w:val="0"/>
          <w:color w:val="000000"/>
          <w:spacing w:val="0"/>
          <w:sz w:val="28"/>
          <w:szCs w:val="28"/>
          <w:shd w:val="clear" w:fill="FFFFFF"/>
          <w:lang w:val="en-US" w:eastAsia="zh-CN"/>
        </w:rPr>
        <w:t>联系人：校科协  苗壮  13314319585  欧喜军15904311826</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25E74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2026-06-02T09:22:19Z</dcterms:created>
  <dc:creator>lenovo</dc:creator>
  <cp:lastModifiedBy>lenovo</cp:lastModifiedBy>
  <dcterms:modified xsi:type="dcterms:W3CDTF">2026-06-02T09:42:05Z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eyJoZGlkIjoiMzAzYmZkN2U5MzhjZWY4MmQyOWNiNjIyNWYyZDhhYzYiLCJ1c2VySWQiOiIxMDQ4NDQ1NjQyIn0=</vt:lpwstr>
  </property>
  <property fmtid="{D5CDD505-2E9C-101B-9397-08002B2CF9AE}" pid="4" name="ICV">
    <vt:lpwstr>4F386CD0802A445DAF9128057E1D0D4E_12</vt:lpwstr>
  </property>
</Properties>
</file>